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63" w:rsidRPr="00DE5014" w:rsidRDefault="00146963" w:rsidP="00146963">
      <w:pPr>
        <w:jc w:val="center"/>
        <w:rPr>
          <w:rFonts w:eastAsia="Calibri" w:cs="Calibri"/>
          <w:b/>
        </w:rPr>
      </w:pPr>
      <w:r w:rsidRPr="00DE5014">
        <w:rPr>
          <w:rFonts w:eastAsia="Calibri" w:cs="Calibri"/>
          <w:b/>
        </w:rPr>
        <w:t>OPIS PRZEDMIOTU ZAMÓWIENIA:</w:t>
      </w: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  <w:r w:rsidRPr="00DE5014">
        <w:rPr>
          <w:rFonts w:eastAsia="Calibri" w:cs="Calibri"/>
          <w:b/>
        </w:rPr>
        <w:t>na dostawę</w:t>
      </w: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  <w:r w:rsidRPr="00DE5014">
        <w:rPr>
          <w:rFonts w:eastAsia="Calibri" w:cs="Calibri"/>
          <w:b/>
        </w:rPr>
        <w:t xml:space="preserve">Zamiatarki fabrycznie nowej montowanej na podwoziu samochodu ciężarowego </w:t>
      </w: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  <w:r w:rsidRPr="00DE5014">
        <w:rPr>
          <w:rFonts w:eastAsia="Calibri" w:cs="Calibri"/>
          <w:b/>
        </w:rPr>
        <w:t>z homologacją, wyposażonej w oddzielne silniki do jazdy i sprzątania</w:t>
      </w: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  <w:r w:rsidRPr="00DE5014">
        <w:rPr>
          <w:rFonts w:eastAsia="Calibri" w:cs="Calibri"/>
          <w:b/>
        </w:rPr>
        <w:t xml:space="preserve">na potrzeby Zakładu Komunalnego w Pobiedziskach Sp. z o.o. </w:t>
      </w: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  <w:r w:rsidRPr="00DE5014">
        <w:rPr>
          <w:rFonts w:eastAsia="Calibri" w:cs="Calibri"/>
          <w:b/>
        </w:rPr>
        <w:t>w formie leasingu operacyjnego</w:t>
      </w:r>
    </w:p>
    <w:p w:rsidR="00146963" w:rsidRPr="00DE5014" w:rsidRDefault="00146963" w:rsidP="00146963">
      <w:pPr>
        <w:jc w:val="center"/>
        <w:rPr>
          <w:rFonts w:eastAsia="Calibri" w:cs="Calibri"/>
        </w:rPr>
      </w:pPr>
    </w:p>
    <w:p w:rsidR="00146963" w:rsidRPr="00DE5014" w:rsidRDefault="00146963" w:rsidP="00146963">
      <w:pPr>
        <w:jc w:val="center"/>
        <w:rPr>
          <w:rFonts w:eastAsia="Calibri" w:cs="Calibri"/>
        </w:rPr>
      </w:pPr>
      <w:r w:rsidRPr="00DE5014">
        <w:rPr>
          <w:rFonts w:eastAsia="Calibri" w:cs="Calibri"/>
        </w:rPr>
        <w:t xml:space="preserve">kod CPV: </w:t>
      </w:r>
    </w:p>
    <w:p w:rsidR="00146963" w:rsidRPr="00DE5014" w:rsidRDefault="00146963" w:rsidP="00146963">
      <w:pPr>
        <w:jc w:val="center"/>
        <w:rPr>
          <w:rFonts w:eastAsia="Calibri" w:cs="Calibri"/>
        </w:rPr>
      </w:pPr>
    </w:p>
    <w:p w:rsidR="00146963" w:rsidRPr="00DE5014" w:rsidRDefault="00F240D6" w:rsidP="00146963">
      <w:pPr>
        <w:jc w:val="center"/>
        <w:rPr>
          <w:rFonts w:eastAsia="Calibri" w:cs="Calibri"/>
          <w:b/>
        </w:rPr>
      </w:pPr>
      <w:hyperlink r:id="rId7" w:history="1">
        <w:r w:rsidR="00146963" w:rsidRPr="00DE5014">
          <w:rPr>
            <w:rFonts w:eastAsia="Calibri" w:cs="Calibri"/>
            <w:b/>
            <w:u w:val="single"/>
          </w:rPr>
          <w:t>34921100-0</w:t>
        </w:r>
      </w:hyperlink>
      <w:r w:rsidR="00146963" w:rsidRPr="00DE5014">
        <w:rPr>
          <w:rFonts w:eastAsia="Calibri" w:cs="Calibri"/>
          <w:b/>
        </w:rPr>
        <w:t xml:space="preserve"> – zamiatarki drogowe</w:t>
      </w: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  <w:r w:rsidRPr="00DE5014">
        <w:rPr>
          <w:rFonts w:eastAsia="Calibri" w:cs="Calibri"/>
          <w:b/>
          <w:u w:val="single"/>
        </w:rPr>
        <w:t>34100000-8</w:t>
      </w:r>
      <w:r w:rsidRPr="00DE5014">
        <w:rPr>
          <w:rFonts w:eastAsia="Calibri" w:cs="Calibri"/>
          <w:b/>
        </w:rPr>
        <w:t xml:space="preserve"> – pojazdy silnikowe </w:t>
      </w: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  <w:r w:rsidRPr="00DE5014">
        <w:rPr>
          <w:rFonts w:eastAsia="Calibri" w:cs="Calibri"/>
          <w:b/>
          <w:u w:val="single"/>
        </w:rPr>
        <w:t>66114000-2</w:t>
      </w:r>
      <w:r w:rsidRPr="00DE5014">
        <w:rPr>
          <w:rFonts w:eastAsia="Calibri" w:cs="Calibri"/>
          <w:b/>
        </w:rPr>
        <w:t xml:space="preserve"> – usługi leasingu finansowego </w:t>
      </w:r>
    </w:p>
    <w:p w:rsidR="00146963" w:rsidRPr="00DE5014" w:rsidRDefault="00146963" w:rsidP="00146963">
      <w:pPr>
        <w:jc w:val="center"/>
        <w:rPr>
          <w:rFonts w:eastAsia="Calibri" w:cs="Calibri"/>
          <w:b/>
        </w:rPr>
      </w:pPr>
    </w:p>
    <w:p w:rsidR="00146963" w:rsidRPr="00DE5014" w:rsidRDefault="00146963" w:rsidP="00146963">
      <w:pPr>
        <w:rPr>
          <w:rFonts w:eastAsia="Calibri" w:cs="Calibri"/>
        </w:rPr>
      </w:pPr>
    </w:p>
    <w:p w:rsidR="00146963" w:rsidRPr="00DE5014" w:rsidRDefault="00146963" w:rsidP="00146963">
      <w:pPr>
        <w:rPr>
          <w:rFonts w:eastAsia="Calibri" w:cs="Calibri"/>
          <w:u w:val="single"/>
        </w:rPr>
      </w:pPr>
      <w:r w:rsidRPr="00DE5014">
        <w:rPr>
          <w:rFonts w:eastAsia="Calibri" w:cs="Calibri"/>
          <w:u w:val="single"/>
        </w:rPr>
        <w:t xml:space="preserve">Dane techniczne zabudowy:  </w:t>
      </w:r>
    </w:p>
    <w:p w:rsidR="00146963" w:rsidRPr="00DE5014" w:rsidRDefault="00146963" w:rsidP="00146963">
      <w:pPr>
        <w:spacing w:line="360" w:lineRule="auto"/>
        <w:rPr>
          <w:rFonts w:eastAsia="Calibri" w:cs="Calibri"/>
        </w:rPr>
      </w:pPr>
    </w:p>
    <w:p w:rsidR="00146963" w:rsidRPr="00DE5014" w:rsidRDefault="00146963" w:rsidP="00146963">
      <w:pPr>
        <w:numPr>
          <w:ilvl w:val="0"/>
          <w:numId w:val="1"/>
        </w:numPr>
        <w:spacing w:line="360" w:lineRule="auto"/>
        <w:contextualSpacing/>
        <w:rPr>
          <w:rFonts w:eastAsia="Calibri" w:cs="Calibri"/>
        </w:rPr>
      </w:pPr>
      <w:r w:rsidRPr="00DE5014">
        <w:rPr>
          <w:rFonts w:eastAsia="Calibri" w:cs="Calibri"/>
        </w:rPr>
        <w:t>Zamiatarka fabrycznie nowa</w:t>
      </w:r>
    </w:p>
    <w:p w:rsidR="00146963" w:rsidRPr="00DE5014" w:rsidRDefault="00146963" w:rsidP="00146963">
      <w:pPr>
        <w:numPr>
          <w:ilvl w:val="0"/>
          <w:numId w:val="1"/>
        </w:numPr>
        <w:spacing w:line="360" w:lineRule="auto"/>
        <w:contextualSpacing/>
        <w:rPr>
          <w:rFonts w:eastAsia="Calibri" w:cs="Calibri"/>
        </w:rPr>
      </w:pPr>
      <w:r w:rsidRPr="00DE5014">
        <w:rPr>
          <w:rFonts w:eastAsia="Calibri" w:cs="Calibri"/>
        </w:rPr>
        <w:t>Możliwość montowania na podwoziu samochodu ciężarowego</w:t>
      </w:r>
    </w:p>
    <w:p w:rsidR="00146963" w:rsidRPr="00DE5014" w:rsidRDefault="00436F39" w:rsidP="00146963">
      <w:pPr>
        <w:numPr>
          <w:ilvl w:val="0"/>
          <w:numId w:val="1"/>
        </w:numPr>
        <w:spacing w:line="360" w:lineRule="auto"/>
        <w:contextualSpacing/>
        <w:rPr>
          <w:rFonts w:eastAsia="Calibri" w:cs="Calibri"/>
        </w:rPr>
      </w:pPr>
      <w:r w:rsidRPr="00DE5014">
        <w:rPr>
          <w:rFonts w:eastAsia="Calibri" w:cs="Calibri"/>
        </w:rPr>
        <w:t>D</w:t>
      </w:r>
      <w:r w:rsidR="00146963" w:rsidRPr="00DE5014">
        <w:rPr>
          <w:rFonts w:eastAsia="Calibri" w:cs="Calibri"/>
        </w:rPr>
        <w:t>okumenty niezbędne do rejestracji pojazdu</w:t>
      </w:r>
      <w:r w:rsidRPr="00DE5014">
        <w:rPr>
          <w:rFonts w:eastAsia="Calibri" w:cs="Calibri"/>
        </w:rPr>
        <w:t>, homologacja-dopuszczenie jednostkowe</w:t>
      </w:r>
    </w:p>
    <w:p w:rsidR="00146963" w:rsidRPr="00DE5014" w:rsidRDefault="00146963" w:rsidP="00146963">
      <w:pPr>
        <w:numPr>
          <w:ilvl w:val="0"/>
          <w:numId w:val="1"/>
        </w:numPr>
        <w:spacing w:line="360" w:lineRule="auto"/>
        <w:rPr>
          <w:rFonts w:eastAsia="Times New Roman"/>
        </w:rPr>
      </w:pPr>
      <w:r w:rsidRPr="00DE5014">
        <w:rPr>
          <w:rFonts w:eastAsia="Times New Roman"/>
        </w:rPr>
        <w:t>Ilość szczotek: 3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Szerokość zamiatania min. 2.250 mm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Maksymalne obroty szczotki</w:t>
      </w:r>
      <w:r w:rsidRPr="00DE5014">
        <w:rPr>
          <w:rFonts w:eastAsia="Calibri" w:cs="Calibri"/>
        </w:rPr>
        <w:t>: min 120/min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 xml:space="preserve">Kąt pochylenia pojemnika (podczas wysypywania śmieci) min. </w:t>
      </w:r>
      <w:r w:rsidR="00436F39" w:rsidRPr="00DE5014">
        <w:rPr>
          <w:rFonts w:eastAsia="Times New Roman" w:cs="Calibri"/>
          <w:lang w:eastAsia="pl-PL"/>
        </w:rPr>
        <w:t>54 stopnie</w:t>
      </w:r>
      <w:r w:rsidRPr="00DE5014">
        <w:rPr>
          <w:rFonts w:eastAsia="Calibri" w:cs="Calibri"/>
        </w:rPr>
        <w:t xml:space="preserve"> 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 xml:space="preserve">Możliwość składania szczotki – do pracy w wąskich ulicach 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Pojemność zbiornika na zmiotki netto (według normy EN 15429): min 5,5 m3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Pojemność zbiornika na wodę min. 1.500 l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Filtr wody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Myjka wysokociśnieniowa150 bar, 15 l/min, z lancą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Wąż spustowy wody brudnej na tylnej klapie zbiornika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Agregat zamiatający ciągniony montowany po prawej stronie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Regulacja nacisku szczotki talerzowej z kabiny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Pulpit sterujący umieszczony w kabinie pojazdu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Wskaźnik rezerwy poziomu wody na pulpicie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Wskaźnik przeciążenia tylnej osi na pulpicie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 xml:space="preserve">Możliwość sterowania dyszami wodnymi  z pulpitu 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 xml:space="preserve">Ssawa na kołach 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Moc silnika zabudowy: min. 55kW (74,78 KM)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 xml:space="preserve">Norma spalin urządzeń roboczych </w:t>
      </w:r>
      <w:r w:rsidR="00436F39" w:rsidRPr="00DE5014">
        <w:rPr>
          <w:rFonts w:eastAsia="Times New Roman" w:cs="Calibri"/>
          <w:lang w:eastAsia="pl-PL"/>
        </w:rPr>
        <w:t>zgodna z aktualnie obowiązującymi normami zawartymi w dyrektywach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Reflektor roboczy oświetlający miejsce sprzątania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lastRenderedPageBreak/>
        <w:t>Światło ostrzegawcze na zamiatarce</w:t>
      </w:r>
    </w:p>
    <w:p w:rsidR="00146963" w:rsidRPr="00DE5014" w:rsidRDefault="00146963" w:rsidP="00146963">
      <w:pPr>
        <w:rPr>
          <w:rFonts w:eastAsia="Calibri" w:cs="Calibri"/>
          <w:u w:val="single"/>
        </w:rPr>
      </w:pPr>
    </w:p>
    <w:p w:rsidR="00146963" w:rsidRPr="00DE5014" w:rsidRDefault="00146963" w:rsidP="00146963">
      <w:pPr>
        <w:rPr>
          <w:rFonts w:eastAsia="Calibri" w:cs="Calibri"/>
          <w:u w:val="single"/>
        </w:rPr>
      </w:pPr>
      <w:r w:rsidRPr="00DE5014">
        <w:rPr>
          <w:rFonts w:eastAsia="Calibri" w:cs="Calibri"/>
          <w:u w:val="single"/>
        </w:rPr>
        <w:t xml:space="preserve">Dane techniczne podwozia pod zabudowę: </w:t>
      </w:r>
    </w:p>
    <w:p w:rsidR="00146963" w:rsidRPr="00DE5014" w:rsidRDefault="00146963" w:rsidP="00146963">
      <w:pPr>
        <w:rPr>
          <w:rFonts w:eastAsia="Calibri" w:cs="Calibri"/>
          <w:u w:val="single"/>
        </w:rPr>
      </w:pP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Silnik spełniający normę: Euro 6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Moc silnika: min. 170 kW (231,14 KM)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Kierownica po lewej stronie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Skrzynia biegów: manualna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 xml:space="preserve">Klimatyzacja 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Napęd: oś tylna</w:t>
      </w: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 w:cs="Calibri"/>
          <w:lang w:eastAsia="pl-PL"/>
        </w:rPr>
      </w:pPr>
      <w:r w:rsidRPr="00DE5014">
        <w:rPr>
          <w:rFonts w:eastAsia="Times New Roman" w:cs="Calibri"/>
          <w:lang w:eastAsia="pl-PL"/>
        </w:rPr>
        <w:t>Gwarancja: min.</w:t>
      </w:r>
      <w:r w:rsidRPr="00D927F6">
        <w:rPr>
          <w:rFonts w:eastAsia="Times New Roman" w:cs="Calibri"/>
          <w:color w:val="FF0000"/>
          <w:lang w:eastAsia="pl-PL"/>
        </w:rPr>
        <w:t xml:space="preserve"> </w:t>
      </w:r>
      <w:r w:rsidR="00D927F6" w:rsidRPr="00D927F6">
        <w:rPr>
          <w:rFonts w:eastAsia="Times New Roman" w:cs="Calibri"/>
          <w:color w:val="FF0000"/>
          <w:lang w:eastAsia="pl-PL"/>
        </w:rPr>
        <w:t>36 miesięcy</w:t>
      </w:r>
      <w:r w:rsidR="00F240D6">
        <w:rPr>
          <w:rFonts w:eastAsia="Times New Roman" w:cs="Calibri"/>
          <w:color w:val="FF0000"/>
          <w:lang w:eastAsia="pl-PL"/>
        </w:rPr>
        <w:t xml:space="preserve"> </w:t>
      </w:r>
      <w:bookmarkStart w:id="0" w:name="_GoBack"/>
      <w:bookmarkEnd w:id="0"/>
    </w:p>
    <w:p w:rsidR="00146963" w:rsidRPr="00DE5014" w:rsidRDefault="00146963" w:rsidP="00146963">
      <w:pPr>
        <w:spacing w:line="360" w:lineRule="auto"/>
        <w:ind w:left="720"/>
        <w:rPr>
          <w:rFonts w:eastAsia="Times New Roman" w:cs="Calibri"/>
          <w:lang w:eastAsia="pl-PL"/>
        </w:rPr>
      </w:pPr>
    </w:p>
    <w:p w:rsidR="00146963" w:rsidRPr="00DE5014" w:rsidRDefault="00146963" w:rsidP="00146963">
      <w:pPr>
        <w:numPr>
          <w:ilvl w:val="0"/>
          <w:numId w:val="2"/>
        </w:numPr>
        <w:spacing w:line="360" w:lineRule="auto"/>
        <w:rPr>
          <w:rFonts w:eastAsia="Times New Roman"/>
        </w:rPr>
      </w:pPr>
      <w:r w:rsidRPr="00DE5014">
        <w:rPr>
          <w:rFonts w:eastAsia="Times New Roman"/>
        </w:rPr>
        <w:t xml:space="preserve">Odległość </w:t>
      </w:r>
      <w:r w:rsidRPr="00DE5014">
        <w:rPr>
          <w:rFonts w:eastAsia="Times New Roman"/>
          <w:bCs/>
        </w:rPr>
        <w:t>producenckiego</w:t>
      </w:r>
      <w:r w:rsidRPr="00DE5014">
        <w:rPr>
          <w:rFonts w:eastAsia="Times New Roman"/>
        </w:rPr>
        <w:t xml:space="preserve"> serwisu max. </w:t>
      </w:r>
      <w:r w:rsidR="00460F2F" w:rsidRPr="00DE5014">
        <w:rPr>
          <w:rFonts w:eastAsia="Times New Roman"/>
        </w:rPr>
        <w:t>350</w:t>
      </w:r>
      <w:r w:rsidRPr="00DE5014">
        <w:rPr>
          <w:rFonts w:eastAsia="Times New Roman"/>
        </w:rPr>
        <w:t xml:space="preserve"> km, czas reakcji max. 24h </w:t>
      </w:r>
    </w:p>
    <w:p w:rsidR="00146963" w:rsidRPr="00DE5014" w:rsidRDefault="00146963" w:rsidP="00146963">
      <w:pPr>
        <w:numPr>
          <w:ilvl w:val="0"/>
          <w:numId w:val="2"/>
        </w:numPr>
        <w:rPr>
          <w:rFonts w:eastAsia="Times New Roman"/>
        </w:rPr>
      </w:pPr>
      <w:r w:rsidRPr="00DE5014">
        <w:rPr>
          <w:rFonts w:eastAsia="Times New Roman"/>
        </w:rPr>
        <w:t xml:space="preserve">Producent zabudowy zapewnia serwisowanie częściami zamiennymi w okresie 10 lat </w:t>
      </w:r>
    </w:p>
    <w:p w:rsidR="00146963" w:rsidRPr="00DE5014" w:rsidRDefault="00146963" w:rsidP="00146963">
      <w:pPr>
        <w:spacing w:line="360" w:lineRule="auto"/>
        <w:ind w:left="720"/>
        <w:rPr>
          <w:rFonts w:eastAsia="Times New Roman"/>
        </w:rPr>
      </w:pPr>
    </w:p>
    <w:p w:rsidR="00146963" w:rsidRPr="00DE5014" w:rsidRDefault="00146963" w:rsidP="00146963">
      <w:pPr>
        <w:spacing w:line="360" w:lineRule="auto"/>
        <w:rPr>
          <w:rFonts w:eastAsia="Times New Roman" w:cs="Calibri"/>
          <w:lang w:eastAsia="pl-PL"/>
        </w:rPr>
      </w:pPr>
    </w:p>
    <w:p w:rsidR="00146963" w:rsidRPr="00DE5014" w:rsidRDefault="00146963" w:rsidP="00146963">
      <w:pPr>
        <w:spacing w:line="360" w:lineRule="auto"/>
        <w:rPr>
          <w:rFonts w:eastAsia="Times New Roman"/>
        </w:rPr>
      </w:pPr>
      <w:r w:rsidRPr="00DE5014">
        <w:rPr>
          <w:rFonts w:cs="Arial"/>
          <w:u w:val="single"/>
        </w:rPr>
        <w:t>Wymagania dotyczące leasingu operacyjnego:</w:t>
      </w:r>
      <w:r w:rsidRPr="00DE5014">
        <w:rPr>
          <w:rFonts w:eastAsia="Times New Roman"/>
        </w:rPr>
        <w:t xml:space="preserve"> </w:t>
      </w:r>
    </w:p>
    <w:p w:rsidR="00146963" w:rsidRPr="00DE5014" w:rsidRDefault="00146963" w:rsidP="00146963">
      <w:pPr>
        <w:pStyle w:val="Akapitzlist"/>
        <w:numPr>
          <w:ilvl w:val="0"/>
          <w:numId w:val="1"/>
        </w:numPr>
        <w:spacing w:line="360" w:lineRule="auto"/>
        <w:rPr>
          <w:rFonts w:eastAsia="Times New Roman"/>
          <w:strike/>
        </w:rPr>
      </w:pPr>
      <w:r w:rsidRPr="00DE5014">
        <w:rPr>
          <w:rFonts w:eastAsia="Times New Roman"/>
        </w:rPr>
        <w:t xml:space="preserve">LEASING OPERACYJNY – </w:t>
      </w:r>
      <w:r w:rsidRPr="00DE5014">
        <w:rPr>
          <w:rFonts w:cs="Arial"/>
        </w:rPr>
        <w:t xml:space="preserve">Umowa leasingu operacyjnego zostanie zawarta na </w:t>
      </w:r>
      <w:r w:rsidR="00152587" w:rsidRPr="00152587">
        <w:rPr>
          <w:rFonts w:cs="Arial"/>
          <w:color w:val="FF0000"/>
        </w:rPr>
        <w:t xml:space="preserve">36 </w:t>
      </w:r>
      <w:r w:rsidRPr="00152587">
        <w:rPr>
          <w:rFonts w:cs="Arial"/>
          <w:color w:val="FF0000"/>
        </w:rPr>
        <w:t xml:space="preserve">miesięcy </w:t>
      </w:r>
    </w:p>
    <w:p w:rsidR="00146963" w:rsidRPr="00DE5014" w:rsidRDefault="00146963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DE5014">
        <w:rPr>
          <w:rFonts w:cs="Arial"/>
        </w:rPr>
        <w:t>35 równych rat leasingowych</w:t>
      </w:r>
      <w:r w:rsidR="00460F2F" w:rsidRPr="00DE5014">
        <w:rPr>
          <w:rFonts w:cs="Arial"/>
        </w:rPr>
        <w:t xml:space="preserve"> (oprocentowanie stałe – stałe i niezmienne raty w trakcie trwania leasingu)</w:t>
      </w:r>
    </w:p>
    <w:p w:rsidR="00146963" w:rsidRPr="00DE5014" w:rsidRDefault="00146963" w:rsidP="00146963">
      <w:pPr>
        <w:pStyle w:val="Akapitzlist"/>
        <w:numPr>
          <w:ilvl w:val="0"/>
          <w:numId w:val="1"/>
        </w:numPr>
        <w:spacing w:line="360" w:lineRule="auto"/>
        <w:rPr>
          <w:rFonts w:eastAsia="Times New Roman"/>
        </w:rPr>
      </w:pPr>
      <w:r w:rsidRPr="00DE5014">
        <w:rPr>
          <w:rFonts w:eastAsia="Times New Roman"/>
        </w:rPr>
        <w:t>Wpłata wstępna</w:t>
      </w:r>
      <w:r w:rsidR="00DE5014" w:rsidRPr="00DE5014">
        <w:rPr>
          <w:rFonts w:eastAsia="Times New Roman"/>
          <w:strike/>
        </w:rPr>
        <w:t xml:space="preserve"> </w:t>
      </w:r>
      <w:r w:rsidRPr="00DE5014">
        <w:rPr>
          <w:rFonts w:eastAsia="Times New Roman"/>
        </w:rPr>
        <w:t xml:space="preserve">– 20% wartości </w:t>
      </w:r>
      <w:r w:rsidRPr="00DE5014">
        <w:rPr>
          <w:rFonts w:cs="Arial"/>
        </w:rPr>
        <w:t>netto przedmiotu leasingu</w:t>
      </w:r>
      <w:r w:rsidRPr="00DE5014">
        <w:rPr>
          <w:rFonts w:eastAsia="Times New Roman"/>
        </w:rPr>
        <w:t xml:space="preserve"> </w:t>
      </w:r>
    </w:p>
    <w:p w:rsidR="00146963" w:rsidRPr="00DE5014" w:rsidRDefault="00460F2F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DE5014">
        <w:rPr>
          <w:rFonts w:cs="Arial"/>
        </w:rPr>
        <w:t>Opłata końcowa 1</w:t>
      </w:r>
      <w:r w:rsidR="00146963" w:rsidRPr="00DE5014">
        <w:rPr>
          <w:rFonts w:cs="Arial"/>
        </w:rPr>
        <w:t>% war</w:t>
      </w:r>
      <w:r w:rsidRPr="00DE5014">
        <w:rPr>
          <w:rFonts w:cs="Arial"/>
        </w:rPr>
        <w:t>tości netto przedmiotu leasingu</w:t>
      </w:r>
    </w:p>
    <w:p w:rsidR="00146963" w:rsidRPr="00DE5014" w:rsidRDefault="00146963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DE5014">
        <w:rPr>
          <w:rFonts w:cs="Arial"/>
        </w:rPr>
        <w:t>Nie przewiduje się wystąpienia innych dodatkowych kosztów, poza wprost wskazanymi przez  wykonawcę w formularzu ofertowym</w:t>
      </w:r>
    </w:p>
    <w:p w:rsidR="00146963" w:rsidRPr="00DE5014" w:rsidRDefault="00146963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DE5014">
        <w:rPr>
          <w:rFonts w:cs="Arial"/>
        </w:rPr>
        <w:t xml:space="preserve">Możliwość wykupu przedmiotu leasingu </w:t>
      </w:r>
    </w:p>
    <w:p w:rsidR="00146963" w:rsidRPr="00DE5014" w:rsidRDefault="00146963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DE5014">
        <w:rPr>
          <w:rFonts w:cs="Arial"/>
        </w:rPr>
        <w:t>Waluta leasingu – zł.</w:t>
      </w:r>
    </w:p>
    <w:p w:rsidR="00146963" w:rsidRPr="00DE5014" w:rsidRDefault="00146963" w:rsidP="00146963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</w:rPr>
      </w:pPr>
      <w:r w:rsidRPr="00DE5014">
        <w:rPr>
          <w:rFonts w:cs="Arial"/>
        </w:rPr>
        <w:t>Zamawiający zastrzega sobie prawo wyboru ubezpieczyciela, ponieważ sam będzie ponosił koszty ubezpieczenia przedmiotu leasingu. Pozostałe warunki leasingu regulowane są przez wewnętrzny regulamin Leasingodawcy oraz postanowienia Kodeksu Cywilnego.</w:t>
      </w:r>
    </w:p>
    <w:p w:rsidR="00146963" w:rsidRPr="00DE5014" w:rsidRDefault="00146963" w:rsidP="00146963">
      <w:pPr>
        <w:spacing w:line="360" w:lineRule="auto"/>
        <w:jc w:val="both"/>
        <w:rPr>
          <w:rFonts w:eastAsia="Times New Roman"/>
        </w:rPr>
      </w:pPr>
    </w:p>
    <w:p w:rsidR="00B87692" w:rsidRPr="00DE5014" w:rsidRDefault="00146963" w:rsidP="006A41D2">
      <w:pPr>
        <w:spacing w:line="360" w:lineRule="auto"/>
        <w:jc w:val="both"/>
        <w:rPr>
          <w:rFonts w:eastAsia="Calibri"/>
        </w:rPr>
      </w:pPr>
      <w:r w:rsidRPr="00DE5014">
        <w:rPr>
          <w:rFonts w:eastAsia="Calibri"/>
        </w:rPr>
        <w:t>Wykonawca wraz z realizacją dostawy zobowiązany będzie do przeprowadzenia, w dniu dostawy pojazdu, szkolenia pracowników w zakresie obsługi i eksploatacji samochodu stanowiącego przedmiot niniejszego zamówienia oraz wystawić dokument potwierdzający udział pracowników Zamawiającego w szkoleniu.</w:t>
      </w:r>
    </w:p>
    <w:p w:rsidR="00460F2F" w:rsidRPr="00DE5014" w:rsidRDefault="00460F2F" w:rsidP="006A41D2">
      <w:pPr>
        <w:spacing w:line="360" w:lineRule="auto"/>
        <w:jc w:val="both"/>
        <w:rPr>
          <w:rFonts w:eastAsia="Calibri"/>
        </w:rPr>
      </w:pPr>
    </w:p>
    <w:p w:rsidR="00460F2F" w:rsidRPr="00DE5014" w:rsidRDefault="00460F2F" w:rsidP="006A41D2">
      <w:pPr>
        <w:spacing w:line="360" w:lineRule="auto"/>
        <w:jc w:val="both"/>
        <w:rPr>
          <w:rFonts w:eastAsia="Calibri"/>
          <w:b/>
        </w:rPr>
      </w:pPr>
      <w:r w:rsidRPr="00DE5014">
        <w:rPr>
          <w:rFonts w:eastAsia="Calibri"/>
          <w:b/>
        </w:rPr>
        <w:t xml:space="preserve">TERMIN DOSTAWY ZAMIATARKI: 10.01.2020 – 16.03.2020, nie później niż 16 marca 2020 roku. </w:t>
      </w:r>
    </w:p>
    <w:sectPr w:rsidR="00460F2F" w:rsidRPr="00DE5014" w:rsidSect="006A41D2">
      <w:headerReference w:type="default" r:id="rId8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C0" w:rsidRDefault="008750C0" w:rsidP="008750C0">
      <w:r>
        <w:separator/>
      </w:r>
    </w:p>
  </w:endnote>
  <w:endnote w:type="continuationSeparator" w:id="0">
    <w:p w:rsidR="008750C0" w:rsidRDefault="008750C0" w:rsidP="0087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C0" w:rsidRDefault="008750C0" w:rsidP="008750C0">
      <w:r>
        <w:separator/>
      </w:r>
    </w:p>
  </w:footnote>
  <w:footnote w:type="continuationSeparator" w:id="0">
    <w:p w:rsidR="008750C0" w:rsidRDefault="008750C0" w:rsidP="0087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C0" w:rsidRPr="00EC6B80" w:rsidRDefault="008750C0">
    <w:pPr>
      <w:pStyle w:val="Nagwek"/>
    </w:pPr>
    <w:r w:rsidRPr="00EC6B80">
      <w:rPr>
        <w:rFonts w:asciiTheme="minorHAnsi" w:hAnsiTheme="minorHAnsi"/>
        <w:b/>
        <w:i/>
      </w:rPr>
      <w:t>Załącznik 1</w:t>
    </w:r>
    <w:r w:rsidRPr="00EC6B80">
      <w:rPr>
        <w:rFonts w:asciiTheme="minorHAnsi" w:hAnsiTheme="minorHAnsi"/>
      </w:rPr>
      <w:t xml:space="preserve"> ZP-</w:t>
    </w:r>
    <w:r w:rsidR="0011563C">
      <w:rPr>
        <w:rFonts w:asciiTheme="minorHAnsi" w:hAnsiTheme="minorHAnsi"/>
      </w:rPr>
      <w:t>4</w:t>
    </w:r>
    <w:r w:rsidRPr="00EC6B80">
      <w:rPr>
        <w:rFonts w:asciiTheme="minorHAnsi" w:hAnsiTheme="minorHAnsi"/>
      </w:rPr>
      <w:t>/2019</w:t>
    </w:r>
  </w:p>
  <w:p w:rsidR="008750C0" w:rsidRDefault="008750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4B93"/>
    <w:multiLevelType w:val="hybridMultilevel"/>
    <w:tmpl w:val="0822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1D9"/>
    <w:multiLevelType w:val="hybridMultilevel"/>
    <w:tmpl w:val="FBCA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1430"/>
    <w:multiLevelType w:val="multilevel"/>
    <w:tmpl w:val="16DA115C"/>
    <w:lvl w:ilvl="0">
      <w:start w:val="3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2"/>
        </w:tabs>
        <w:ind w:left="1282" w:hanging="48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82"/>
        </w:tabs>
        <w:ind w:left="2182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862"/>
        </w:tabs>
        <w:ind w:left="386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522"/>
        </w:tabs>
        <w:ind w:left="4522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542"/>
        </w:tabs>
        <w:ind w:left="5542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202"/>
        </w:tabs>
        <w:ind w:left="6202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222"/>
        </w:tabs>
        <w:ind w:left="7222" w:hanging="1800"/>
      </w:pPr>
      <w:rPr>
        <w:rFonts w:cs="Times New Roman" w:hint="default"/>
        <w:b w:val="0"/>
        <w:color w:val="auto"/>
      </w:rPr>
    </w:lvl>
  </w:abstractNum>
  <w:abstractNum w:abstractNumId="3" w15:restartNumberingAfterBreak="0">
    <w:nsid w:val="716804B0"/>
    <w:multiLevelType w:val="hybridMultilevel"/>
    <w:tmpl w:val="67DA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3E"/>
    <w:rsid w:val="00016876"/>
    <w:rsid w:val="00041D18"/>
    <w:rsid w:val="0011563C"/>
    <w:rsid w:val="00135C33"/>
    <w:rsid w:val="00146963"/>
    <w:rsid w:val="00152587"/>
    <w:rsid w:val="001D60FA"/>
    <w:rsid w:val="001E2478"/>
    <w:rsid w:val="00232D6D"/>
    <w:rsid w:val="00240F9E"/>
    <w:rsid w:val="002D247A"/>
    <w:rsid w:val="00436F39"/>
    <w:rsid w:val="00460F2F"/>
    <w:rsid w:val="004F28CA"/>
    <w:rsid w:val="004F2B0C"/>
    <w:rsid w:val="00546908"/>
    <w:rsid w:val="005634A9"/>
    <w:rsid w:val="0061203E"/>
    <w:rsid w:val="00645493"/>
    <w:rsid w:val="006741D2"/>
    <w:rsid w:val="006A41D2"/>
    <w:rsid w:val="007107FC"/>
    <w:rsid w:val="00726F67"/>
    <w:rsid w:val="00791302"/>
    <w:rsid w:val="007D742E"/>
    <w:rsid w:val="008035B3"/>
    <w:rsid w:val="008750C0"/>
    <w:rsid w:val="009337B6"/>
    <w:rsid w:val="009921D1"/>
    <w:rsid w:val="009B2722"/>
    <w:rsid w:val="00AD27FA"/>
    <w:rsid w:val="00B34627"/>
    <w:rsid w:val="00B87692"/>
    <w:rsid w:val="00BF79BB"/>
    <w:rsid w:val="00CA019B"/>
    <w:rsid w:val="00D41865"/>
    <w:rsid w:val="00D927F6"/>
    <w:rsid w:val="00DE5014"/>
    <w:rsid w:val="00E05E13"/>
    <w:rsid w:val="00EC6B80"/>
    <w:rsid w:val="00EF4BFA"/>
    <w:rsid w:val="00F2273E"/>
    <w:rsid w:val="00F240D6"/>
    <w:rsid w:val="00F76B98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6845-18CA-4B91-BEFE-5D09A834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D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2722"/>
    <w:rPr>
      <w:color w:val="0563C1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3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3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5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0C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5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0C0"/>
    <w:rPr>
      <w:rFonts w:ascii="Calibri" w:hAnsi="Calibri" w:cs="Times New Roman"/>
    </w:rPr>
  </w:style>
  <w:style w:type="character" w:customStyle="1" w:styleId="AkapitzlistZnak">
    <w:name w:val="Akapit z listą Znak"/>
    <w:aliases w:val="CW_Lista Znak"/>
    <w:link w:val="Akapitzlist"/>
    <w:uiPriority w:val="34"/>
    <w:rsid w:val="0014696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zamiatarki-drogowe-3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28</cp:revision>
  <cp:lastPrinted>2019-05-31T06:01:00Z</cp:lastPrinted>
  <dcterms:created xsi:type="dcterms:W3CDTF">2019-04-15T11:22:00Z</dcterms:created>
  <dcterms:modified xsi:type="dcterms:W3CDTF">2019-10-22T08:26:00Z</dcterms:modified>
</cp:coreProperties>
</file>